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1DA6C"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法定代表人授权书</w:t>
      </w:r>
    </w:p>
    <w:p w14:paraId="424D8727">
      <w:pPr>
        <w:rPr>
          <w:sz w:val="24"/>
        </w:rPr>
      </w:pPr>
    </w:p>
    <w:p w14:paraId="408FB10E">
      <w:pPr>
        <w:snapToGrid w:val="0"/>
        <w:spacing w:line="480" w:lineRule="auto"/>
        <w:rPr>
          <w:rFonts w:hint="eastAsia"/>
          <w:sz w:val="24"/>
        </w:rPr>
      </w:pPr>
    </w:p>
    <w:p w14:paraId="026748F0">
      <w:pPr>
        <w:snapToGrid w:val="0"/>
        <w:spacing w:line="480" w:lineRule="auto"/>
        <w:rPr>
          <w:rFonts w:hint="eastAsia" w:eastAsia="宋体"/>
          <w:sz w:val="24"/>
          <w:u w:val="single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市政路桥股份有限公司</w:t>
      </w:r>
      <w:r>
        <w:rPr>
          <w:rFonts w:hint="eastAsia" w:ascii="宋体" w:hAnsi="宋体" w:cs="Calibri"/>
          <w:sz w:val="24"/>
          <w:u w:val="single"/>
          <w:lang w:eastAsia="zh-CN"/>
        </w:rPr>
        <w:t>：</w:t>
      </w:r>
    </w:p>
    <w:p w14:paraId="023C4E8F">
      <w:pPr>
        <w:snapToGrid w:val="0"/>
        <w:spacing w:line="480" w:lineRule="auto"/>
        <w:ind w:firstLine="480"/>
        <w:rPr>
          <w:sz w:val="24"/>
        </w:rPr>
      </w:pPr>
      <w:r>
        <w:rPr>
          <w:rFonts w:hint="eastAsia"/>
          <w:sz w:val="24"/>
        </w:rPr>
        <w:t>本授权书宣告：</w:t>
      </w:r>
      <w:r>
        <w:rPr>
          <w:rFonts w:hint="eastAsia"/>
          <w:sz w:val="24"/>
          <w:u w:val="single"/>
        </w:rPr>
        <w:t>　（投标人全称）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>（法定代表人职务、姓名）</w:t>
      </w:r>
      <w:r>
        <w:rPr>
          <w:rFonts w:hint="eastAsia"/>
          <w:sz w:val="24"/>
        </w:rPr>
        <w:t>合法地代表我单位，授权</w:t>
      </w:r>
      <w:r>
        <w:rPr>
          <w:rFonts w:hint="eastAsia"/>
          <w:sz w:val="24"/>
          <w:u w:val="single"/>
        </w:rPr>
        <w:t xml:space="preserve"> （投标人或其下属单位全称）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 xml:space="preserve">（被授权人的职务、姓名） </w:t>
      </w:r>
      <w:r>
        <w:rPr>
          <w:rFonts w:hint="eastAsia"/>
          <w:sz w:val="24"/>
        </w:rPr>
        <w:t>为我单位全权代理人，该代理人有权在</w:t>
      </w:r>
      <w:r>
        <w:rPr>
          <w:rFonts w:hint="eastAsia" w:ascii="宋体" w:hAnsi="宋体" w:cs="Calibri"/>
          <w:sz w:val="24"/>
        </w:rPr>
        <w:t>北京</w:t>
      </w:r>
      <w:r>
        <w:rPr>
          <w:rFonts w:hint="eastAsia" w:ascii="宋体" w:hAnsi="宋体" w:cs="Calibri"/>
          <w:sz w:val="24"/>
          <w:lang w:val="en-US" w:eastAsia="zh-CN"/>
        </w:rPr>
        <w:t>市政路桥股份有限</w:t>
      </w:r>
      <w:r>
        <w:rPr>
          <w:rFonts w:hint="eastAsia" w:ascii="宋体" w:hAnsi="宋体" w:cs="Calibri"/>
          <w:sz w:val="24"/>
        </w:rPr>
        <w:t>公司</w:t>
      </w:r>
      <w:r>
        <w:rPr>
          <w:rFonts w:hint="eastAsia"/>
          <w:sz w:val="24"/>
          <w:u w:val="single"/>
          <w:lang w:val="en-US" w:eastAsia="zh-CN"/>
        </w:rPr>
        <w:t>箱式房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购置投标活动中，以我单位的名义</w:t>
      </w:r>
      <w:r>
        <w:rPr>
          <w:rFonts w:hint="eastAsia"/>
          <w:sz w:val="24"/>
          <w:lang w:val="en-US" w:eastAsia="zh-CN"/>
        </w:rPr>
        <w:t>获取</w:t>
      </w:r>
      <w:bookmarkStart w:id="0" w:name="_GoBack"/>
      <w:bookmarkEnd w:id="0"/>
      <w:r>
        <w:rPr>
          <w:rFonts w:hint="eastAsia"/>
          <w:sz w:val="24"/>
        </w:rPr>
        <w:t>投标文件以及执行一切与此有关的事项。</w:t>
      </w:r>
    </w:p>
    <w:p w14:paraId="65057AA4">
      <w:pPr>
        <w:snapToGrid w:val="0"/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我单位对被授权人的行为负全部责任。在撤销授权的书面通知以前，本授权书一直有效。被授权人签署的所有文件不因授权的撤销而失效。</w:t>
      </w:r>
    </w:p>
    <w:p w14:paraId="02CFA213">
      <w:pPr>
        <w:snapToGrid w:val="0"/>
        <w:spacing w:line="480" w:lineRule="auto"/>
        <w:rPr>
          <w:sz w:val="24"/>
        </w:rPr>
      </w:pPr>
    </w:p>
    <w:p w14:paraId="7944ADFC">
      <w:pPr>
        <w:rPr>
          <w:sz w:val="24"/>
        </w:rPr>
      </w:pPr>
    </w:p>
    <w:p w14:paraId="79734905">
      <w:pPr>
        <w:rPr>
          <w:sz w:val="24"/>
        </w:rPr>
      </w:pPr>
    </w:p>
    <w:p w14:paraId="38739CEA">
      <w:pPr>
        <w:rPr>
          <w:sz w:val="24"/>
        </w:rPr>
      </w:pPr>
    </w:p>
    <w:p w14:paraId="460ECA54">
      <w:pPr>
        <w:rPr>
          <w:sz w:val="24"/>
        </w:rPr>
      </w:pPr>
    </w:p>
    <w:p w14:paraId="695E611D">
      <w:pPr>
        <w:rPr>
          <w:sz w:val="24"/>
        </w:rPr>
      </w:pPr>
    </w:p>
    <w:p w14:paraId="05B90B1C">
      <w:pPr>
        <w:spacing w:line="48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rFonts w:hint="eastAsia"/>
          <w:sz w:val="24"/>
          <w:u w:val="single"/>
        </w:rPr>
        <w:t xml:space="preserve">        （盖章）        </w:t>
      </w:r>
    </w:p>
    <w:p w14:paraId="4F8CAE39">
      <w:pPr>
        <w:tabs>
          <w:tab w:val="left" w:pos="5250"/>
        </w:tabs>
        <w:spacing w:line="480" w:lineRule="auto"/>
        <w:rPr>
          <w:sz w:val="24"/>
        </w:rPr>
      </w:pPr>
      <w:r>
        <w:rPr>
          <w:sz w:val="24"/>
        </w:rPr>
        <w:tab/>
      </w:r>
    </w:p>
    <w:p w14:paraId="0A72004B">
      <w:pPr>
        <w:spacing w:line="480" w:lineRule="auto"/>
        <w:rPr>
          <w:sz w:val="24"/>
        </w:rPr>
      </w:pPr>
      <w:r>
        <w:rPr>
          <w:rFonts w:hint="eastAsia"/>
          <w:sz w:val="24"/>
        </w:rPr>
        <w:t>授权人：</w:t>
      </w:r>
      <w:r>
        <w:rPr>
          <w:rFonts w:hint="eastAsia"/>
          <w:sz w:val="24"/>
          <w:u w:val="single"/>
        </w:rPr>
        <w:t xml:space="preserve">          （签字）              </w:t>
      </w:r>
    </w:p>
    <w:p w14:paraId="64720B09">
      <w:pPr>
        <w:spacing w:line="480" w:lineRule="auto"/>
        <w:rPr>
          <w:sz w:val="24"/>
        </w:rPr>
      </w:pPr>
    </w:p>
    <w:p w14:paraId="1706C540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被授权的代理人：</w:t>
      </w:r>
      <w:r>
        <w:rPr>
          <w:rFonts w:hint="eastAsia"/>
          <w:sz w:val="24"/>
          <w:u w:val="single"/>
        </w:rPr>
        <w:t xml:space="preserve">     （签字）           </w:t>
      </w:r>
    </w:p>
    <w:p w14:paraId="091998BF">
      <w:pPr>
        <w:spacing w:line="480" w:lineRule="auto"/>
        <w:rPr>
          <w:sz w:val="24"/>
        </w:rPr>
      </w:pPr>
    </w:p>
    <w:p w14:paraId="6CCAF24A">
      <w:pPr>
        <w:spacing w:line="480" w:lineRule="auto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14:paraId="7BEC597C"/>
    <w:p w14:paraId="35853CFD"/>
    <w:p w14:paraId="0C158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OTkxNmRhMjRmNTIyNmRiMzJhZDg2NDNmMDlhNjIifQ=="/>
  </w:docVars>
  <w:rsids>
    <w:rsidRoot w:val="4FB768BE"/>
    <w:rsid w:val="0532632C"/>
    <w:rsid w:val="1C7232C8"/>
    <w:rsid w:val="205C46B8"/>
    <w:rsid w:val="233953DF"/>
    <w:rsid w:val="2C5F4D9C"/>
    <w:rsid w:val="3248259E"/>
    <w:rsid w:val="4E9F5845"/>
    <w:rsid w:val="4FB768BE"/>
    <w:rsid w:val="5927291E"/>
    <w:rsid w:val="797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5</TotalTime>
  <ScaleCrop>false</ScaleCrop>
  <LinksUpToDate>false</LinksUpToDate>
  <CharactersWithSpaces>324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2022-03-15T06:43:00Z</dcterms:created>
  <dc:creator>孙冀</dc:creator>
  <cp:lastModifiedBy>王泽凡</cp:lastModifiedBy>
  <dcterms:modified xsi:type="dcterms:W3CDTF">2026-04-23T08:09:21Z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D89EC09D5B124231ABEC2358C4CD9D89_13</vt:lpwstr>
  </property>
  <property fmtid="{D5CDD505-2E9C-101B-9397-08002B2CF9AE}" pid="4" name="KSOTemplateDocerSaveRecord">
    <vt:lpwstr>eyJoZGlkIjoiMWJkZWRkMTZhMDQ4MTA1NDcyMjRlZjM0YmEzNTE5OGQiLCJ1c2VySWQiOiIyNDc3NDk1OTEifQ==</vt:lpwstr>
  </property>
</Properties>
</file>